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77A9" w14:textId="77777777" w:rsidR="00EF715C" w:rsidRPr="00574F48" w:rsidRDefault="00EF715C" w:rsidP="00EF715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ӘЛ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ФАРАБИ АТЫНДАҒЫ ҚАЗАҚ ҰЛТТЫҚ 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УНИВЕРСИТЕТ</w:t>
      </w:r>
      <w:r w:rsidRPr="00574F4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</w:t>
      </w:r>
    </w:p>
    <w:p w14:paraId="2CE96B3B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3924C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САЯСАТТАНУ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ФАКУЛЬТЕТ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</w:p>
    <w:p w14:paraId="16D03B9D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BACE2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ӘЛЕУМЕТТАНУ ЖӘНЕ ӘЛЕУМЕТТІК ЖҰМЫС 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СЫ </w:t>
      </w:r>
    </w:p>
    <w:p w14:paraId="02743272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BFF8CF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B8FC49" w14:textId="77777777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35A42" w14:textId="77777777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A525E" w14:textId="77777777" w:rsidR="00EF715C" w:rsidRPr="00574F48" w:rsidRDefault="00EF715C" w:rsidP="00EF715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E56C96D" w14:textId="77777777" w:rsidR="00EF715C" w:rsidRPr="00574F48" w:rsidRDefault="00EF715C" w:rsidP="00EF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7A1604" w14:textId="77777777" w:rsidR="00EF715C" w:rsidRPr="00574F48" w:rsidRDefault="00EF715C" w:rsidP="00EF715C">
      <w:pPr>
        <w:widowControl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СТУДЕНТТЕРДІҢ </w:t>
      </w:r>
      <w:r w:rsidR="004B506E"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ПРАКТИКАЛЫҚ (</w:t>
      </w: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СЕМИНАР</w:t>
      </w:r>
      <w:r w:rsidR="004B506E"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)</w:t>
      </w: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 САБАҚТАР</w:t>
      </w:r>
      <w:r w:rsidR="004B506E"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>ҒА</w:t>
      </w:r>
      <w:r w:rsidRPr="00574F4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 ӘДІСНАМАЛЫҚ ҰСЫНЫСТАР </w:t>
      </w:r>
    </w:p>
    <w:p w14:paraId="10AB72DE" w14:textId="77777777" w:rsidR="00EF715C" w:rsidRPr="00574F48" w:rsidRDefault="00EF715C" w:rsidP="00EF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C627934" w14:textId="77777777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caps/>
          <w:sz w:val="24"/>
          <w:szCs w:val="24"/>
          <w:lang w:val="kk-KZ" w:eastAsia="ru-RU"/>
        </w:rPr>
        <w:t xml:space="preserve">Мамандандырылған мекемелерде әлеуметтік жұмыс </w:t>
      </w:r>
    </w:p>
    <w:p w14:paraId="08D08F78" w14:textId="2EE07F6E" w:rsidR="00EF715C" w:rsidRPr="00574F48" w:rsidRDefault="00EF715C" w:rsidP="00EF7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B52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6В11401 </w:t>
      </w:r>
      <w:bookmarkStart w:id="0" w:name="_GoBack"/>
      <w:bookmarkEnd w:id="0"/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«Әлеуметтік жұмыс» білім беру бағдарламасы</w:t>
      </w:r>
    </w:p>
    <w:p w14:paraId="441C9E5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8F2A4A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FA4687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148CBD0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0BFCCF1" w14:textId="159ED0BA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Құрастырушы: аға оқытушы </w:t>
      </w:r>
      <w:r w:rsidR="0036033A" w:rsidRPr="00574F4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Мамытқанов Д.Қ.</w:t>
      </w:r>
    </w:p>
    <w:p w14:paraId="0926265A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799F449" w14:textId="77777777" w:rsidR="00EF715C" w:rsidRPr="00574F48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83D40BB" w14:textId="77777777" w:rsidR="00EF715C" w:rsidRPr="00574F48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0E8FFD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5AC37B1" w14:textId="77777777" w:rsidR="00EF715C" w:rsidRPr="00574F48" w:rsidRDefault="00EF715C" w:rsidP="00EF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E177E9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6C21429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E8C661A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B35BAEE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750FAE0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8B548FB" w14:textId="77777777" w:rsidR="00EF715C" w:rsidRPr="00574F48" w:rsidRDefault="00EF715C" w:rsidP="00EF715C">
      <w:pPr>
        <w:spacing w:after="0" w:line="240" w:lineRule="auto"/>
        <w:ind w:firstLine="4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DBD8459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A8B28E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AC9583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2F07E89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F330D3B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48F8ADD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1CF38FE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5CA5A0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EC1B1A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2D89182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38D83BF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04042A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0208790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AFD840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ABE6C16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64571A5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1257EC4" w14:textId="77777777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67CE50C" w14:textId="4FD5A139" w:rsidR="00EF715C" w:rsidRPr="00574F48" w:rsidRDefault="00EF715C" w:rsidP="00EF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 202</w:t>
      </w:r>
      <w:r w:rsidR="004B52E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</w:p>
    <w:p w14:paraId="006BA78C" w14:textId="77777777" w:rsidR="00507C54" w:rsidRPr="00574F48" w:rsidRDefault="00EF715C" w:rsidP="00EF715C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 w:type="page"/>
      </w:r>
      <w:r w:rsidRPr="00574F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ПӘН БОЙЫНША ПРАКТИКАЛЫҚ (СЕМИНАРЛЫҚ) САБАҚТАРҒА ДАЙЫНДЫҚ ЖОСПАРЛАР МЕН ӘДІСТЕМЕЛІК ҰСЫНЫМДАР</w:t>
      </w:r>
    </w:p>
    <w:p w14:paraId="3D076373" w14:textId="77777777" w:rsidR="00EF715C" w:rsidRPr="00574F48" w:rsidRDefault="00EF715C" w:rsidP="00EF715C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F7F1874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</w:t>
      </w: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Мамандандырылған мекемелерлдегі менеджерлік қызметтің бағыттары мен ерекшеліктері.</w:t>
      </w:r>
    </w:p>
    <w:p w14:paraId="29DA121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DF541D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4ECB3F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Студенттерге тапсырмаларды орындаудың келесі формасы ұсынылады: тақырып бойынша </w:t>
      </w:r>
      <w:r w:rsidR="004B506E" w:rsidRPr="00574F48">
        <w:rPr>
          <w:rFonts w:ascii="Times New Roman" w:hAnsi="Times New Roman" w:cs="Times New Roman"/>
          <w:sz w:val="24"/>
          <w:szCs w:val="24"/>
          <w:lang w:val="kk-KZ"/>
        </w:rPr>
        <w:t>оқу</w:t>
      </w: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 құралдары мен ғылыми әдебиеттерді зерттеу, хабарламалар дайындау.</w:t>
      </w:r>
    </w:p>
    <w:p w14:paraId="77C2090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69E0ADF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6B7E38D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45769B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87F9AF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269283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7386CB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AAFA52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F5FF95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6FECC06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689E857C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73E44E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Қазақстан Республикасындағы түрлі салаларындағы мамандандырылған мекемелердің түрлерін реттеу және олардың басты міндетін анықтау. </w:t>
      </w:r>
    </w:p>
    <w:p w14:paraId="0D0A3A4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C6AD3F7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52959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041295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1EDC52B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055D007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5BE840A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8053BE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7BD8FD9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4E8470E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49ED186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27CEEFC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48D0970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053DDDA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6E074C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3. Жасөспірімдердің әлеуметтік дезадаптация түрлері мен себептері. Кейс-стади.</w:t>
      </w:r>
    </w:p>
    <w:p w14:paraId="651AB31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4C557A4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41F35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B20B40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Әдебиеттер:</w:t>
      </w:r>
    </w:p>
    <w:p w14:paraId="20A8756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79AD7F2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0FF31F7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D0A98C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1A93085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15B4D97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560853F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88B315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2EF05F9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569042A1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58F05A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4. Мониторингтің әлеуметтік  көмек процесі мен нәтижелерін бағалау әдісі ретінде сипаттамасы. </w:t>
      </w:r>
      <w:r w:rsidR="00EF715C" w:rsidRPr="00574F48">
        <w:rPr>
          <w:rFonts w:ascii="Times New Roman" w:hAnsi="Times New Roman" w:cs="Times New Roman"/>
          <w:sz w:val="24"/>
          <w:szCs w:val="24"/>
          <w:lang w:val="kk-KZ"/>
        </w:rPr>
        <w:t>Мониторинг түрлері. Әлеуметтік көрсеткіштер мен индикаторлар.</w:t>
      </w:r>
    </w:p>
    <w:p w14:paraId="2A09B30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1267AB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3DE65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DBB669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195C4CE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050033C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73CF5A0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4BD4DE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1D6279E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65EB447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DADA5B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59BBA20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0E435E4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9858A90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2180F1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ПС 5. Мамандандырылған мекемелерде халыққа әлеуметтік қызмет көрсету стандарттары.</w:t>
      </w:r>
    </w:p>
    <w:p w14:paraId="575C741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0DE8EB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14EB3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E8FE7A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1B5FF1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3E086CB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43EEA3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5CAC32F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552D338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421DD80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DF510D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7.Биекенов К., Садырова М. Әлеуметтанудың түсiндiрме сөздiгi.  Алматы : Сөздiк-Словарь, 2013 </w:t>
      </w:r>
    </w:p>
    <w:p w14:paraId="0D938D2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7099E4F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5AF261A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990FDF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6. Әлеуметтік көмек көрсетудің нысаналы топтарына адамдарды іріктеу критерийлері.</w:t>
      </w:r>
    </w:p>
    <w:p w14:paraId="4E02AD6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7C469D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1D5A3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21B96A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27702D6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1589EDD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6775C71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2C62A3F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5F398EA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E21840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6D34D6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34D0CC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0DEF4BF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3042F6C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01661E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7. Мамандандырылған мекемелерде кемсітушілікке қарсы практиканы іске асыру.</w:t>
      </w:r>
    </w:p>
    <w:p w14:paraId="14B7471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563028E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9E3269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000AFB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5562344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337C937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4D31DF8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D58E05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5A40A9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2137A65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6EF51CC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4C5D57C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33FD5FB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1A4D8A9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CB2CB5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8. АИТВ/ЖИТС-тың алдын алу саласындағы қызметті жүзеге асыратын денсаулық сақтау ұйымдарындағы әлеуметтік жұмыстың ерекшелігі.</w:t>
      </w:r>
    </w:p>
    <w:p w14:paraId="2C7EF1C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D0E007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3580CB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89ACD3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75C00FF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64319E7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5E9A3C4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5E07A7A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66B81B3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FF913D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517B6A3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6A76A0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5F9C179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0240DAE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1AF031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9. Әлеуметтік қорғау және денсаулық сақтау ұйымдарындағы мүгедек балалардың отбасыларымен әлеуметтік жұмыс.</w:t>
      </w:r>
    </w:p>
    <w:p w14:paraId="5D7D4F9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B62F86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E0B747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5DE3DE2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9CF7E2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78285AA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F2B0F3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71F27FC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7F1CB8E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0BED639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D122ED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2D9C7EB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67B5452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302B0F36" w14:textId="77777777" w:rsidR="004B506E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F351DF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10. Аддиктивті мінез-құлықты емдеудегі адамдармен жұмыс істеуге әлеуметтік араласу.</w:t>
      </w:r>
    </w:p>
    <w:p w14:paraId="5798CE3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C2D3901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F0A75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6450957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283B0E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1127701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10486E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15B7A37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4106960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34B71C5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>6.Жаназарова З. Ж. Отбасы социологиясы : оқу құралы. – Алматы : Қазақ университеті, 2013. – 240 б.</w:t>
      </w:r>
    </w:p>
    <w:p w14:paraId="6FC6B7C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3585316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51C4E34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09510B9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5367B0C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11. Әлеуметтік қызмет көрсету мен әлеуметтік қолдаудың түрлері мен формаларына азаматтардың жеке қажеттіліктерін анықтау және бағалау</w:t>
      </w:r>
      <w:r w:rsidR="00EF715C" w:rsidRPr="00574F4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61B310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C33F5A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644FB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03536BA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32560B1C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29F50D6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91056A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42D81E0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7804CD9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6B4F9B34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6801FE38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2F828C9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3E57C24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7C45C8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1E9F3A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12. Қарттар үшін мамандандырылған мекемелердегі әлеуметтік жұмыстың ерекшеліктері.</w:t>
      </w:r>
    </w:p>
    <w:p w14:paraId="58CF5B6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5F21E0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77322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BCB2DA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3CA3175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57C33CF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7805EFAB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16C8789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3C63FD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078C344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8BDAC4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0F880E7F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71A0CFA9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14B891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D648FD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>13. Соттылығы бар адамдарды кемсітуді еңсеру.</w:t>
      </w:r>
    </w:p>
    <w:p w14:paraId="7CBAD664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26BFBB4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8083DD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714F6C6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0EFFAC2E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017D09B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4E9D93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A3EEDE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2B384FA7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2A548E6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08E6CCC3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94A027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474C3740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51F0690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FB154E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14. Қылмыстық қылмыс жасауға, сотталуға және бас бостандығынан айыру орындарында ұстауға әкеп соққан өмірлік жағдайды және детерминанттарды диагностикалау.</w:t>
      </w:r>
    </w:p>
    <w:p w14:paraId="516D154C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60D6D4C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ADE42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2615C04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2B7E01B1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1C13A8F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3946A28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65D65D8D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6BCFC6C2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5.«Әлеуметтану» электрондық оқу құралы. ПМУ, 2012  </w:t>
      </w:r>
    </w:p>
    <w:p w14:paraId="1D08E6D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798C31A6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125996F5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2014.- 400 б.</w:t>
      </w:r>
    </w:p>
    <w:p w14:paraId="1200ECFA" w14:textId="77777777" w:rsidR="004B506E" w:rsidRPr="00574F48" w:rsidRDefault="004B506E" w:rsidP="004B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p w14:paraId="48900098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73B5E3" w14:textId="77777777" w:rsidR="00EF715C" w:rsidRPr="00574F48" w:rsidRDefault="004B506E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EF715C" w:rsidRPr="00574F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15. Мамандандырылған мекеменің әлеуметтік қызметін дамыту бағдарламасы.</w:t>
      </w:r>
    </w:p>
    <w:p w14:paraId="0D15AA2C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Сабақтың мақсаты: семинар сұрақтарын сұрақ-жауап форматында қарастыру.</w:t>
      </w:r>
    </w:p>
    <w:p w14:paraId="132E124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7F314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Студенттерге тапсырмаларды орындаудың келесі формасы ұсынылады: тақырып бойынша Оқу құралдары мен ғылыми әдебиеттерді зерттеу, хабарламалар дайындау.</w:t>
      </w:r>
    </w:p>
    <w:p w14:paraId="4F91B58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3EDBBE2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14:paraId="724D9DA6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1.Абдикерова Г. О. Әлеуметтану. – Алматы : Қазак университеті, 2015. – 192 б.</w:t>
      </w:r>
    </w:p>
    <w:p w14:paraId="26A5CD43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2.Абдирайымова Г. С. Жастар социологиясы. 2-басылым. – Алматы : Қазақ университеті, 2013. – 224 б. </w:t>
      </w:r>
    </w:p>
    <w:p w14:paraId="41C042C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3. Әбсаттаров Р., Дәкенов М. Әлеуметтану : оқу құралы. Алматы : Қарасай, 2014</w:t>
      </w:r>
    </w:p>
    <w:p w14:paraId="07CFACE9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4.Әлемдiк әлеуметтану онтологиясы : [10  томдық]. Алматы : Қазақстан.  (Мәдени  мұра). 2007</w:t>
      </w:r>
    </w:p>
    <w:p w14:paraId="4529127A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5.«Әлеуметтану» электрондық оқу құралы. ПМУ, 2012  </w:t>
      </w:r>
    </w:p>
    <w:p w14:paraId="53B6B620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6.Жаназарова З. Ж. Отбасы социологиясы : оқу құралы. – Алматы : Қазақ университеті, 2013. – 240 б.</w:t>
      </w:r>
    </w:p>
    <w:p w14:paraId="2375C15E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7.Биекенов К., Садырова М. Әлеуметтанудың түсiндiрме сөздiгi.  Алматы : Сөздiк-Словарь, 2013 </w:t>
      </w:r>
    </w:p>
    <w:p w14:paraId="77880185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8.Биекенов К. У., Садырова М. С. Әлеуметтану. Ұғымдар мен балалар. – Алматы : «Эверо», 2014.</w:t>
      </w:r>
      <w:r w:rsidR="004B506E" w:rsidRPr="00574F4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74F48">
        <w:rPr>
          <w:rFonts w:ascii="Times New Roman" w:hAnsi="Times New Roman" w:cs="Times New Roman"/>
          <w:sz w:val="24"/>
          <w:szCs w:val="24"/>
          <w:lang w:val="kk-KZ"/>
        </w:rPr>
        <w:t xml:space="preserve"> 400 б.</w:t>
      </w:r>
    </w:p>
    <w:p w14:paraId="37AF4B5F" w14:textId="77777777" w:rsidR="00EF715C" w:rsidRPr="00574F48" w:rsidRDefault="00EF715C" w:rsidP="00EF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4F48">
        <w:rPr>
          <w:rFonts w:ascii="Times New Roman" w:hAnsi="Times New Roman" w:cs="Times New Roman"/>
          <w:sz w:val="24"/>
          <w:szCs w:val="24"/>
          <w:lang w:val="kk-KZ"/>
        </w:rPr>
        <w:t>9.Әлеуметтану : Оксфорд сөздiгi. Алматы : Қазақстан, 2002</w:t>
      </w:r>
    </w:p>
    <w:sectPr w:rsidR="00EF715C" w:rsidRPr="00574F48" w:rsidSect="00574F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C"/>
    <w:rsid w:val="0036033A"/>
    <w:rsid w:val="004B506E"/>
    <w:rsid w:val="004B52E3"/>
    <w:rsid w:val="00507C54"/>
    <w:rsid w:val="00574F48"/>
    <w:rsid w:val="006245FB"/>
    <w:rsid w:val="009B6923"/>
    <w:rsid w:val="00CD689D"/>
    <w:rsid w:val="00E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1564"/>
  <w15:chartTrackingRefBased/>
  <w15:docId w15:val="{D907BFFB-62D9-431C-9CCA-F048FE60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Дархан</cp:lastModifiedBy>
  <cp:revision>2</cp:revision>
  <dcterms:created xsi:type="dcterms:W3CDTF">2024-10-01T20:57:00Z</dcterms:created>
  <dcterms:modified xsi:type="dcterms:W3CDTF">2024-10-01T20:57:00Z</dcterms:modified>
</cp:coreProperties>
</file>